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FEDERATION ALGERIENNE DE FOOT-BALL</w:t>
      </w:r>
    </w:p>
    <w:p>
      <w:pPr>
        <w:spacing w:after="0" w:line="36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LIGUE DE FOOT- BALL PROFESSIONNEL</w:t>
      </w:r>
    </w:p>
    <w:p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N°04 : Séance du Jeudi 10 Décembre 2020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>
      <w:pPr>
        <w:spacing w:after="0" w:line="360" w:lineRule="auto"/>
        <w:rPr>
          <w:sz w:val="32"/>
          <w:szCs w:val="32"/>
          <w:u w:val="single"/>
        </w:rPr>
      </w:pPr>
    </w:p>
    <w:p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>
      <w:pPr>
        <w:spacing w:after="0"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 Monsieur    MESBAH Kamel               </w:t>
      </w:r>
      <w:r>
        <w:rPr>
          <w:sz w:val="30"/>
          <w:szCs w:val="30"/>
        </w:rPr>
        <w:t xml:space="preserve">: Président   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HASSANI Amine  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MEHIDEB  Habib              </w:t>
      </w:r>
      <w:r>
        <w:rPr>
          <w:sz w:val="30"/>
          <w:szCs w:val="30"/>
        </w:rPr>
        <w:t xml:space="preserve"> : Juriste </w:t>
      </w:r>
    </w:p>
    <w:p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 manuel du protocole covid-19 du championnat professionnel saison 2020-2021.  </w:t>
      </w:r>
    </w:p>
    <w:p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 Vu l’Article 26 alinéa 1 et l’Article 62 alinéa 1, 6 et 7  du Règlement des Championnats de Football Professionnel Et suite l’examen  des pièces versées aux dossiers, aux  rapports des officiels de les rencontres , la Commission de Discipline après délibération,  a pris les décisions suivantes </w:t>
      </w:r>
      <w:r>
        <w:t xml:space="preserve">: </w:t>
      </w:r>
    </w:p>
    <w:p>
      <w:pPr>
        <w:spacing w:after="0" w:line="240" w:lineRule="auto"/>
        <w:ind w:left="-426" w:right="-569"/>
        <w:jc w:val="both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</w:tcPr>
          <w:p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8"/>
                <w:szCs w:val="28"/>
                <w:lang w:eastAsia="fr-FR"/>
              </w:rPr>
            </w:pPr>
            <w:r>
              <w:rPr>
                <w:rFonts w:ascii="Calibri" w:hAnsi="Calibri" w:eastAsia="Calibri" w:cs="Calibri"/>
                <w:sz w:val="28"/>
                <w:szCs w:val="28"/>
                <w:lang w:eastAsia="fr-FR"/>
              </w:rPr>
              <w:t>( Déclaration aux médias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 xml:space="preserve">Monsieur BENAISSA Abdallah Président du club US Biskra : </w:t>
            </w:r>
          </w:p>
          <w:p>
            <w:pPr>
              <w:pStyle w:val="2"/>
            </w:pPr>
            <w:r>
              <w:t>Sur saisine de la FAF en date du 15/11/2020 N 791/2020, la commission de discipline a procédé à l’ouverture d’une procédure disciplinaire à l’encontre de Monsieur BENAISSA Abd</w:t>
            </w:r>
            <w:r>
              <w:rPr>
                <w:rFonts w:hint="default"/>
                <w:lang w:val="fr-FR"/>
              </w:rPr>
              <w:t>a</w:t>
            </w:r>
            <w:r>
              <w:t>llah Président (US Biskra) pour déclaration diffamatoire et tendancieuse portant directement atteinte à la dignité et à l'honneur du président de la FAF conformément à l’article 9/4 et 79 du code disciplinaire de la FAF..</w:t>
            </w:r>
          </w:p>
          <w:p>
            <w:pPr>
              <w:pStyle w:val="2"/>
            </w:pPr>
            <w:r>
              <w:t xml:space="preserve">Après avoir </w:t>
            </w:r>
            <w:r>
              <w:rPr>
                <w:rFonts w:hint="default"/>
                <w:lang w:val="fr-FR"/>
              </w:rPr>
              <w:t xml:space="preserve">été </w:t>
            </w:r>
            <w:r>
              <w:t>convoqué et auditionné</w:t>
            </w:r>
            <w:r>
              <w:rPr>
                <w:rFonts w:hint="default"/>
                <w:lang w:val="fr-FR"/>
              </w:rPr>
              <w:t xml:space="preserve">, </w:t>
            </w:r>
            <w:r>
              <w:t xml:space="preserve"> Monsieur BENAISSA Abdallah en date du 07 Décembre 2020,  déclare devant la commission qu’il a déjà écopé une sanction de 06 mois de suspension dont 03 mois avec sursis pour les mêmes faits, et dans le fond, il a reconnu les déclarations et les propos tenus envers le président de la FAF, après l’avoir </w:t>
            </w:r>
            <w:r>
              <w:rPr>
                <w:rFonts w:hint="default"/>
                <w:lang w:val="fr-FR"/>
              </w:rPr>
              <w:t xml:space="preserve">été </w:t>
            </w:r>
            <w:r>
              <w:t>confronté à l’enregistrement vidéo.</w:t>
            </w:r>
          </w:p>
          <w:p>
            <w:pPr>
              <w:pStyle w:val="2"/>
            </w:pPr>
            <w:r>
              <w:t>Attendu que Monsieur BENAISSA Abdallah a déjà fait objet d’une sanction de 06 mois dont 03 mois avec sursis à compter du 19/10/2020 PV n 47 du 09/11/2020 pour violation de l’obligation de réserve article 78 du code disciplinaire de la FAF.</w:t>
            </w:r>
          </w:p>
          <w:p>
            <w:pPr>
              <w:pStyle w:val="2"/>
            </w:pPr>
            <w:r>
              <w:t>Attendu que l'actuelle saisine sous N 791/2020 ne porte pas les mêmes infractions ni la même victime par rapport a l’affaire précédente, donc la commission maintient son pouvoir et champ d’application matériel et personnel.</w:t>
            </w:r>
          </w:p>
          <w:p>
            <w:pPr>
              <w:pStyle w:val="2"/>
            </w:pPr>
            <w:r>
              <w:t>Attendu que Monsieur BENAISSA Abdallah a tenu une conférence de presse sur un média privé, comprenant des déclarations diffamatoires et tendancieuses portant directement atteinte à la dignité et à l’honneur de Monsieur le président de la FAF.</w:t>
            </w:r>
          </w:p>
          <w:p>
            <w:pPr>
              <w:pStyle w:val="2"/>
            </w:pPr>
            <w:r>
              <w:t xml:space="preserve">Attendu que les faits reprochés à </w:t>
            </w:r>
            <w:r>
              <w:rPr>
                <w:rFonts w:hint="default"/>
                <w:lang w:val="fr-FR"/>
              </w:rPr>
              <w:t>M</w:t>
            </w:r>
            <w:bookmarkStart w:id="0" w:name="_GoBack"/>
            <w:bookmarkEnd w:id="0"/>
            <w:r>
              <w:t>onsieur BENAISSA Abdellah constituent une infraction, prévu par l’article 79 du code disciplinaire de la FAF, pour outrage, atteinte à la dignité et à l’honneur d’un membre de la fédération.</w:t>
            </w:r>
          </w:p>
          <w:p>
            <w:pPr>
              <w:pStyle w:val="2"/>
            </w:pPr>
            <w:r>
              <w:t xml:space="preserve"> Attendu que : le non-respect des dispositions prévues par l’article 122 du règlement est sanctionné conformément aux dispositions prévues par le code disciplinaire en vigueur notamment l’article 79 du code disciplinaire de la FAF.</w:t>
            </w:r>
          </w:p>
          <w:p>
            <w:pPr>
              <w:pStyle w:val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Commission de Discipline décide</w:t>
            </w:r>
          </w:p>
          <w:p>
            <w:pPr>
              <w:pStyle w:val="2"/>
            </w:pPr>
            <w:r>
              <w:t xml:space="preserve">Monsieur BENAISSA Abdallah Président du club US Biskra : Outrage, atteinte à la dignité et à l’honneur d’un membre de la fédération. Article 122 du règlement des championnats de football professionnel et articles 31, 79 du code disciplinaire de la FAF. </w:t>
            </w:r>
          </w:p>
          <w:p>
            <w:pPr>
              <w:pStyle w:val="2"/>
            </w:pPr>
            <w:r>
              <w:t xml:space="preserve">- Un (01) an de suspension dont trois (06) mois avec sursis de toute fonction et/ou activité en relation avec le football à/c du 19/10/2020. </w:t>
            </w:r>
          </w:p>
          <w:p>
            <w:pPr>
              <w:pStyle w:val="2"/>
            </w:pPr>
            <w:r>
              <w:t xml:space="preserve"> - Cent mille </w:t>
            </w:r>
            <w:r>
              <w:rPr>
                <w:color w:val="FF0000"/>
              </w:rPr>
              <w:t xml:space="preserve">100.000 DA </w:t>
            </w:r>
            <w:r>
              <w:t>d’amende pour le dirigeant fautif.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eastAsia="fr-FR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  <w:lang w:eastAsia="fr-FR"/>
              </w:rPr>
            </w:pPr>
          </w:p>
        </w:tc>
      </w:tr>
    </w:tbl>
    <w:p>
      <w:pPr>
        <w:pStyle w:val="2"/>
        <w:rPr>
          <w:b/>
          <w:bCs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3"/>
    <w:rsid w:val="000F6EF7"/>
    <w:rsid w:val="0026682C"/>
    <w:rsid w:val="002F66DF"/>
    <w:rsid w:val="006A0294"/>
    <w:rsid w:val="006F4C38"/>
    <w:rsid w:val="00846964"/>
    <w:rsid w:val="00B05923"/>
    <w:rsid w:val="00C40E19"/>
    <w:rsid w:val="00C84953"/>
    <w:rsid w:val="00D32437"/>
    <w:rsid w:val="00FC68F2"/>
    <w:rsid w:val="2CD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5">
    <w:name w:val="Table Grid"/>
    <w:basedOn w:val="4"/>
    <w:uiPriority w:val="59"/>
    <w:pPr>
      <w:spacing w:after="0" w:line="240" w:lineRule="auto"/>
    </w:pPr>
    <w:rPr>
      <w:rFonts w:ascii="Calibri" w:hAnsi="Calibri" w:eastAsia="Calibri" w:cs="Calibri"/>
      <w:sz w:val="20"/>
      <w:szCs w:val="20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3031</Characters>
  <Lines>25</Lines>
  <Paragraphs>7</Paragraphs>
  <TotalTime>104</TotalTime>
  <ScaleCrop>false</ScaleCrop>
  <LinksUpToDate>false</LinksUpToDate>
  <CharactersWithSpaces>3575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2020-12-09T21:01:00Z</dcterms:created>
  <dc:creator>My PC</dc:creator>
  <cp:lastModifiedBy>said</cp:lastModifiedBy>
  <dcterms:modified xsi:type="dcterms:W3CDTF">2020-12-10T21:22:53Z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1036-11.2.0.9747</vt:lpwstr>
  </property>
</Properties>
</file>