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FF" w:rsidRPr="00E87DAB" w:rsidRDefault="000564FF" w:rsidP="000564FF">
      <w:pPr>
        <w:spacing w:after="0" w:line="360" w:lineRule="auto"/>
        <w:jc w:val="center"/>
        <w:rPr>
          <w:b/>
          <w:bCs/>
          <w:sz w:val="52"/>
          <w:szCs w:val="52"/>
          <w:u w:val="single"/>
        </w:rPr>
      </w:pPr>
      <w:r w:rsidRPr="00E87DAB">
        <w:rPr>
          <w:b/>
          <w:bCs/>
          <w:sz w:val="52"/>
          <w:szCs w:val="52"/>
          <w:u w:val="single"/>
        </w:rPr>
        <w:t>FEDERATION ALGERIENNE DE FOOT-BALL</w:t>
      </w:r>
    </w:p>
    <w:p w:rsidR="000564FF" w:rsidRPr="00A1593B" w:rsidRDefault="000564FF" w:rsidP="000564FF">
      <w:pPr>
        <w:spacing w:after="0" w:line="360" w:lineRule="auto"/>
        <w:jc w:val="center"/>
        <w:rPr>
          <w:b/>
          <w:bCs/>
          <w:sz w:val="44"/>
          <w:szCs w:val="44"/>
          <w:u w:val="single"/>
        </w:rPr>
      </w:pPr>
      <w:r w:rsidRPr="00A1593B">
        <w:rPr>
          <w:b/>
          <w:bCs/>
          <w:sz w:val="44"/>
          <w:szCs w:val="44"/>
          <w:u w:val="single"/>
        </w:rPr>
        <w:t>LIGUE DE FOOT- BALL PROFESSIONNEL</w:t>
      </w:r>
    </w:p>
    <w:p w:rsidR="000564FF" w:rsidRDefault="000564FF" w:rsidP="000564FF"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 w:rsidRPr="00072D5B">
        <w:rPr>
          <w:b/>
          <w:bCs/>
          <w:sz w:val="50"/>
          <w:szCs w:val="50"/>
          <w:u w:val="single"/>
        </w:rPr>
        <w:t>Commission de Discipline</w:t>
      </w:r>
    </w:p>
    <w:p w:rsidR="000564FF" w:rsidRPr="006C538E" w:rsidRDefault="000564FF" w:rsidP="000564FF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proofErr w:type="spellStart"/>
      <w:r w:rsidRPr="006C538E">
        <w:rPr>
          <w:b/>
          <w:bCs/>
          <w:sz w:val="32"/>
          <w:szCs w:val="32"/>
          <w:u w:val="single"/>
        </w:rPr>
        <w:t>Procés</w:t>
      </w:r>
      <w:proofErr w:type="spellEnd"/>
      <w:r w:rsidRPr="006C538E">
        <w:rPr>
          <w:b/>
          <w:bCs/>
          <w:sz w:val="32"/>
          <w:szCs w:val="32"/>
          <w:u w:val="single"/>
        </w:rPr>
        <w:t xml:space="preserve"> Verbal N° </w:t>
      </w:r>
      <w:r>
        <w:rPr>
          <w:b/>
          <w:bCs/>
          <w:sz w:val="32"/>
          <w:szCs w:val="32"/>
          <w:u w:val="single"/>
        </w:rPr>
        <w:t>04</w:t>
      </w:r>
      <w:r w:rsidRPr="006C538E">
        <w:rPr>
          <w:b/>
          <w:bCs/>
          <w:sz w:val="32"/>
          <w:szCs w:val="32"/>
          <w:u w:val="single"/>
        </w:rPr>
        <w:t xml:space="preserve"> : Séance du </w:t>
      </w:r>
      <w:r>
        <w:rPr>
          <w:b/>
          <w:bCs/>
          <w:sz w:val="32"/>
          <w:szCs w:val="32"/>
          <w:u w:val="single"/>
        </w:rPr>
        <w:t>Mercredi 24 Janvier 2018</w:t>
      </w:r>
    </w:p>
    <w:p w:rsidR="000564FF" w:rsidRPr="006C538E" w:rsidRDefault="000564FF" w:rsidP="000564FF">
      <w:pPr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r w:rsidRPr="006C538E">
        <w:rPr>
          <w:b/>
          <w:bCs/>
          <w:sz w:val="32"/>
          <w:szCs w:val="32"/>
          <w:u w:val="single"/>
        </w:rPr>
        <w:t xml:space="preserve">- Traitement des </w:t>
      </w:r>
      <w:r>
        <w:rPr>
          <w:b/>
          <w:bCs/>
          <w:sz w:val="32"/>
          <w:szCs w:val="32"/>
          <w:u w:val="single"/>
        </w:rPr>
        <w:t>Réclamations (</w:t>
      </w:r>
      <w:proofErr w:type="gramStart"/>
      <w:r>
        <w:rPr>
          <w:b/>
          <w:bCs/>
          <w:sz w:val="32"/>
          <w:szCs w:val="32"/>
          <w:u w:val="single"/>
        </w:rPr>
        <w:t>Réserves )</w:t>
      </w:r>
      <w:proofErr w:type="gramEnd"/>
    </w:p>
    <w:p w:rsidR="000564FF" w:rsidRDefault="000564FF" w:rsidP="000564FF">
      <w:pPr>
        <w:spacing w:after="0" w:line="360" w:lineRule="auto"/>
        <w:jc w:val="center"/>
        <w:rPr>
          <w:b/>
          <w:bCs/>
          <w:sz w:val="50"/>
          <w:szCs w:val="50"/>
          <w:u w:val="single"/>
        </w:rPr>
      </w:pPr>
      <w:r w:rsidRPr="006C538E">
        <w:rPr>
          <w:b/>
          <w:bCs/>
          <w:sz w:val="50"/>
          <w:szCs w:val="50"/>
          <w:u w:val="single"/>
        </w:rPr>
        <w:t>– Equipes Séniors –</w:t>
      </w:r>
    </w:p>
    <w:p w:rsidR="000564FF" w:rsidRPr="00C91760" w:rsidRDefault="000564FF" w:rsidP="000564FF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C91760">
        <w:rPr>
          <w:b/>
          <w:bCs/>
          <w:sz w:val="28"/>
          <w:szCs w:val="28"/>
          <w:u w:val="single"/>
        </w:rPr>
        <w:t>Membres présents :</w:t>
      </w:r>
    </w:p>
    <w:p w:rsidR="000564FF" w:rsidRPr="00F26BA0" w:rsidRDefault="000564FF" w:rsidP="000564FF">
      <w:pPr>
        <w:spacing w:after="0" w:line="360" w:lineRule="auto"/>
        <w:rPr>
          <w:sz w:val="24"/>
          <w:szCs w:val="24"/>
        </w:rPr>
      </w:pPr>
      <w:r w:rsidRPr="007D2E09">
        <w:rPr>
          <w:sz w:val="24"/>
          <w:szCs w:val="24"/>
        </w:rPr>
        <w:t xml:space="preserve">- </w:t>
      </w:r>
      <w:r w:rsidRPr="007D2E09">
        <w:rPr>
          <w:b/>
          <w:bCs/>
          <w:sz w:val="24"/>
          <w:szCs w:val="24"/>
        </w:rPr>
        <w:t>Monsieur HADDADJ Hamid</w:t>
      </w:r>
      <w:r w:rsidRPr="007D2E09">
        <w:rPr>
          <w:sz w:val="24"/>
          <w:szCs w:val="24"/>
        </w:rPr>
        <w:t> </w:t>
      </w:r>
      <w:proofErr w:type="gramStart"/>
      <w:r w:rsidRPr="007D2E09">
        <w:rPr>
          <w:sz w:val="24"/>
          <w:szCs w:val="24"/>
        </w:rPr>
        <w:t>:</w:t>
      </w:r>
      <w:r>
        <w:rPr>
          <w:sz w:val="24"/>
          <w:szCs w:val="24"/>
        </w:rPr>
        <w:t>Président</w:t>
      </w:r>
      <w:proofErr w:type="gramEnd"/>
      <w:r>
        <w:rPr>
          <w:sz w:val="24"/>
          <w:szCs w:val="24"/>
        </w:rPr>
        <w:t xml:space="preserve">               </w:t>
      </w:r>
      <w:r w:rsidRPr="007D2E09">
        <w:rPr>
          <w:sz w:val="24"/>
          <w:szCs w:val="24"/>
        </w:rPr>
        <w:t xml:space="preserve">- </w:t>
      </w:r>
      <w:r w:rsidRPr="007D2E09">
        <w:rPr>
          <w:b/>
          <w:bCs/>
          <w:sz w:val="24"/>
          <w:szCs w:val="24"/>
        </w:rPr>
        <w:t xml:space="preserve">Monsieur GHIDOUCHE </w:t>
      </w:r>
      <w:proofErr w:type="spellStart"/>
      <w:r w:rsidRPr="007D2E09">
        <w:rPr>
          <w:b/>
          <w:bCs/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 :Membre </w:t>
      </w:r>
    </w:p>
    <w:p w:rsidR="000564FF" w:rsidRPr="007D2E09" w:rsidRDefault="000564FF" w:rsidP="000564FF">
      <w:pPr>
        <w:spacing w:after="0" w:line="360" w:lineRule="auto"/>
        <w:rPr>
          <w:sz w:val="24"/>
          <w:szCs w:val="24"/>
        </w:rPr>
      </w:pPr>
      <w:r w:rsidRPr="007D2E09">
        <w:rPr>
          <w:sz w:val="24"/>
          <w:szCs w:val="24"/>
        </w:rPr>
        <w:t xml:space="preserve">- </w:t>
      </w:r>
      <w:r w:rsidRPr="007D2E09">
        <w:rPr>
          <w:b/>
          <w:bCs/>
          <w:sz w:val="24"/>
          <w:szCs w:val="24"/>
        </w:rPr>
        <w:t xml:space="preserve">Melle BELMADANI </w:t>
      </w:r>
      <w:proofErr w:type="spellStart"/>
      <w:r w:rsidRPr="007D2E09">
        <w:rPr>
          <w:b/>
          <w:bCs/>
          <w:sz w:val="24"/>
          <w:szCs w:val="24"/>
        </w:rPr>
        <w:t>Kahina</w:t>
      </w:r>
      <w:proofErr w:type="spellEnd"/>
      <w:r w:rsidRPr="007D2E09">
        <w:rPr>
          <w:sz w:val="24"/>
          <w:szCs w:val="24"/>
        </w:rPr>
        <w:t> </w:t>
      </w:r>
      <w:proofErr w:type="gramStart"/>
      <w:r w:rsidRPr="007D2E09">
        <w:rPr>
          <w:sz w:val="24"/>
          <w:szCs w:val="24"/>
        </w:rPr>
        <w:t>:Assistante</w:t>
      </w:r>
      <w:proofErr w:type="gramEnd"/>
      <w:r w:rsidRPr="007D2E09">
        <w:rPr>
          <w:sz w:val="24"/>
          <w:szCs w:val="24"/>
        </w:rPr>
        <w:t xml:space="preserve"> juridique  - </w:t>
      </w:r>
      <w:r w:rsidRPr="007D2E09">
        <w:rPr>
          <w:b/>
          <w:bCs/>
          <w:sz w:val="24"/>
          <w:szCs w:val="24"/>
        </w:rPr>
        <w:t xml:space="preserve">Monsieur M’RABTI </w:t>
      </w:r>
      <w:proofErr w:type="spellStart"/>
      <w:r w:rsidRPr="007D2E09">
        <w:rPr>
          <w:b/>
          <w:bCs/>
          <w:sz w:val="24"/>
          <w:szCs w:val="24"/>
        </w:rPr>
        <w:t>Rabah</w:t>
      </w:r>
      <w:r w:rsidRPr="007D2E09">
        <w:rPr>
          <w:sz w:val="24"/>
          <w:szCs w:val="24"/>
        </w:rPr>
        <w:t>:Membre</w:t>
      </w:r>
      <w:proofErr w:type="spellEnd"/>
    </w:p>
    <w:p w:rsidR="000564FF" w:rsidRDefault="000564FF" w:rsidP="000564FF">
      <w:pPr>
        <w:spacing w:after="0" w:line="240" w:lineRule="auto"/>
        <w:ind w:left="-426" w:right="-569"/>
        <w:jc w:val="both"/>
        <w:rPr>
          <w:bCs/>
          <w:sz w:val="24"/>
          <w:szCs w:val="24"/>
        </w:rPr>
      </w:pPr>
      <w:r w:rsidRPr="00986AC6">
        <w:rPr>
          <w:bCs/>
          <w:sz w:val="26"/>
          <w:szCs w:val="26"/>
        </w:rPr>
        <w:t>La Commission de Discipline après délibération,  a pris les décisions suivantes</w:t>
      </w:r>
      <w:r w:rsidRPr="00072D5B">
        <w:rPr>
          <w:bCs/>
          <w:sz w:val="24"/>
          <w:szCs w:val="24"/>
        </w:rPr>
        <w:t> :</w:t>
      </w:r>
    </w:p>
    <w:tbl>
      <w:tblPr>
        <w:tblStyle w:val="Grilledutableau"/>
        <w:tblW w:w="11058" w:type="dxa"/>
        <w:tblInd w:w="-885" w:type="dxa"/>
        <w:tblLook w:val="04A0"/>
      </w:tblPr>
      <w:tblGrid>
        <w:gridCol w:w="11058"/>
      </w:tblGrid>
      <w:tr w:rsidR="000564FF" w:rsidRPr="000564FF" w:rsidTr="004A1E1B">
        <w:tc>
          <w:tcPr>
            <w:tcW w:w="11058" w:type="dxa"/>
            <w:shd w:val="clear" w:color="auto" w:fill="F2DBDB" w:themeFill="accent2" w:themeFillTint="33"/>
          </w:tcPr>
          <w:p w:rsidR="000564FF" w:rsidRPr="00371798" w:rsidRDefault="000564FF" w:rsidP="004A1E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71798">
              <w:rPr>
                <w:b/>
                <w:sz w:val="28"/>
                <w:szCs w:val="28"/>
                <w:lang w:val="en-US"/>
              </w:rPr>
              <w:t xml:space="preserve">Affaire n°02 : Match ASAM/WAT du </w:t>
            </w:r>
            <w:r>
              <w:rPr>
                <w:b/>
                <w:sz w:val="28"/>
                <w:szCs w:val="28"/>
                <w:lang w:val="en-US"/>
              </w:rPr>
              <w:t>05</w:t>
            </w:r>
            <w:r w:rsidRPr="00371798">
              <w:rPr>
                <w:b/>
                <w:sz w:val="28"/>
                <w:szCs w:val="28"/>
                <w:lang w:val="en-US"/>
              </w:rPr>
              <w:t xml:space="preserve"> .</w:t>
            </w:r>
            <w:r>
              <w:rPr>
                <w:b/>
                <w:sz w:val="28"/>
                <w:szCs w:val="28"/>
                <w:lang w:val="en-US"/>
              </w:rPr>
              <w:t>01</w:t>
            </w:r>
            <w:r w:rsidRPr="00371798">
              <w:rPr>
                <w:b/>
                <w:sz w:val="28"/>
                <w:szCs w:val="28"/>
                <w:lang w:val="en-US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0564FF" w:rsidRPr="008D6F6C" w:rsidTr="004A1E1B">
        <w:tc>
          <w:tcPr>
            <w:tcW w:w="11058" w:type="dxa"/>
          </w:tcPr>
          <w:p w:rsidR="000564FF" w:rsidRPr="005B04E7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Réclamation du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WAT </w:t>
            </w:r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à l’encontre du joueur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HACHEM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Noureddine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n°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093080002</w:t>
            </w:r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(ASAM)</w:t>
            </w:r>
          </w:p>
          <w:p w:rsidR="000564FF" w:rsidRPr="005B04E7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Qui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serait</w:t>
            </w:r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suspendu à la date de la rencontre pour un cumul de (04</w:t>
            </w:r>
            <w:proofErr w:type="gramStart"/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>)quatre</w:t>
            </w:r>
            <w:proofErr w:type="gramEnd"/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avertissements :</w:t>
            </w:r>
          </w:p>
          <w:p w:rsidR="000564FF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-Recevable en la </w:t>
            </w:r>
            <w:proofErr w:type="gramStart"/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>forme ,au</w:t>
            </w:r>
            <w:proofErr w:type="gramEnd"/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fond</w:t>
            </w:r>
          </w:p>
          <w:p w:rsidR="000564FF" w:rsidRPr="005B04E7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564FF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E7B4D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Attendu</w:t>
            </w:r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  <w:proofErr w:type="gramStart"/>
            <w:r w:rsidRPr="005B04E7">
              <w:rPr>
                <w:rFonts w:eastAsia="Calibri"/>
                <w:bCs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qu’après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examen des feuilles de match de l’ASAM  il ressort clairement que ce joueur a écopé des quatre (04)avertissements ci-dessous :</w:t>
            </w:r>
          </w:p>
          <w:p w:rsidR="000564FF" w:rsidRPr="00E304C1" w:rsidRDefault="000564FF" w:rsidP="004A1E1B">
            <w:pPr>
              <w:pStyle w:val="Paragraphedeliste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  <w:r w:rsidRPr="00E304C1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>er</w:t>
            </w:r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avertissement </w:t>
            </w:r>
            <w:proofErr w:type="gramStart"/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>:match</w:t>
            </w:r>
            <w:proofErr w:type="gramEnd"/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ASAM/JSMB du 22 septembre 2017</w:t>
            </w:r>
          </w:p>
          <w:p w:rsidR="000564FF" w:rsidRPr="00E304C1" w:rsidRDefault="000564FF" w:rsidP="004A1E1B">
            <w:pPr>
              <w:pStyle w:val="Paragraphedeliste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Pr="00E304C1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>ème</w:t>
            </w:r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avertissement </w:t>
            </w:r>
            <w:proofErr w:type="gramStart"/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>:match</w:t>
            </w:r>
            <w:proofErr w:type="gramEnd"/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ASMO/ASAM du 07 novembre 2017</w:t>
            </w:r>
          </w:p>
          <w:p w:rsidR="000564FF" w:rsidRPr="00E304C1" w:rsidRDefault="000564FF" w:rsidP="004A1E1B">
            <w:pPr>
              <w:pStyle w:val="Paragraphedeliste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  <w:r w:rsidRPr="00E304C1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>ème</w:t>
            </w:r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avertissement </w:t>
            </w:r>
            <w:proofErr w:type="gramStart"/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>:match</w:t>
            </w:r>
            <w:proofErr w:type="gramEnd"/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MCEE/ASAM du 17 novembre 2017</w:t>
            </w:r>
          </w:p>
          <w:p w:rsidR="000564FF" w:rsidRPr="00E304C1" w:rsidRDefault="000564FF" w:rsidP="004A1E1B">
            <w:pPr>
              <w:pStyle w:val="Paragraphedeliste"/>
              <w:numPr>
                <w:ilvl w:val="0"/>
                <w:numId w:val="1"/>
              </w:num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r w:rsidRPr="00E304C1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>ème</w:t>
            </w:r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avertissement </w:t>
            </w:r>
            <w:proofErr w:type="gramStart"/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>:match</w:t>
            </w:r>
            <w:proofErr w:type="gramEnd"/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ASAM CABBA du 29 décembre 2017(32</w:t>
            </w:r>
            <w:r w:rsidRPr="00E304C1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>ème</w:t>
            </w:r>
            <w:r w:rsidRPr="00E304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de finale coupe d’Algérie )</w:t>
            </w:r>
          </w:p>
          <w:p w:rsidR="000564FF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E03C7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Attendu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 : que les dispositions l’article </w:t>
            </w:r>
            <w:r w:rsidRPr="00D378EB">
              <w:rPr>
                <w:rFonts w:eastAsia="Calibri"/>
                <w:b/>
                <w:sz w:val="28"/>
                <w:szCs w:val="28"/>
                <w:lang w:eastAsia="en-US"/>
              </w:rPr>
              <w:t xml:space="preserve">n°34 du code disciplinaire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stipulent que « les avertissements dont le nombre est inferieur au égal à trois (03), infligés à un joueur avant la date du 1</w:t>
            </w:r>
            <w:r w:rsidRPr="006626E3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>er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match de la phase retour sont annulées .La sanction pour un match ferme relative à quatre (04) avertissements infligés à un joueur reste 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maintenue ,et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elle est reportée à la phase retour »</w:t>
            </w:r>
          </w:p>
          <w:p w:rsidR="000564FF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D378EB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Attendu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 : que les dispositions de l’article </w:t>
            </w:r>
            <w:r w:rsidRPr="00D70E37">
              <w:rPr>
                <w:rFonts w:eastAsia="Calibri"/>
                <w:b/>
                <w:sz w:val="28"/>
                <w:szCs w:val="28"/>
                <w:lang w:eastAsia="en-US"/>
              </w:rPr>
              <w:t>n°43 du code disciplinaire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stipulent aussi que : « tout joueur ayant reçu quatre (04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)avertissement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au cours des rencontres jouées dans une catégorie d’équipe est automatiquement, suspendu pour un match ferme pour la rencontre qui  suit le quatrième (4</w:t>
            </w:r>
            <w:r w:rsidRPr="00426E5D">
              <w:rPr>
                <w:rFonts w:eastAsia="Calibri"/>
                <w:bCs/>
                <w:sz w:val="28"/>
                <w:szCs w:val="28"/>
                <w:vertAlign w:val="superscript"/>
                <w:lang w:eastAsia="en-US"/>
              </w:rPr>
              <w:t>ème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)avertissement .la sanction doit être purgée dans la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catégorie d’équipe dans laquelle il a reçu les quatre (04) avertissements. »</w:t>
            </w:r>
          </w:p>
          <w:p w:rsidR="000564FF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564FF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378EB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Attendu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:qu’en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participant à la rencontre </w:t>
            </w:r>
            <w:r w:rsidRPr="00DE03C7">
              <w:rPr>
                <w:rFonts w:eastAsia="Calibri"/>
                <w:b/>
                <w:sz w:val="28"/>
                <w:szCs w:val="28"/>
                <w:lang w:eastAsia="en-US"/>
              </w:rPr>
              <w:t>ASAM/WAT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du </w:t>
            </w:r>
            <w:r w:rsidRPr="00DE03C7">
              <w:rPr>
                <w:rFonts w:eastAsia="Calibri"/>
                <w:b/>
                <w:sz w:val="28"/>
                <w:szCs w:val="28"/>
                <w:lang w:eastAsia="en-US"/>
              </w:rPr>
              <w:t>05 janvier 2018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ce joueur à enfreint les dispositions disciplinaires en la nature. </w:t>
            </w:r>
          </w:p>
          <w:p w:rsidR="000564FF" w:rsidRDefault="000564FF" w:rsidP="004A1E1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Compte tenu  de ce qui précède et conformément aux dispositions de l’article </w:t>
            </w:r>
            <w:r w:rsidRPr="00D70E37">
              <w:rPr>
                <w:rFonts w:eastAsia="Calibri"/>
                <w:b/>
                <w:sz w:val="28"/>
                <w:szCs w:val="28"/>
                <w:lang w:eastAsia="en-US"/>
              </w:rPr>
              <w:t>n°82 du code disciplinaire alinéa 2</w:t>
            </w:r>
          </w:p>
          <w:p w:rsidR="000564FF" w:rsidRDefault="000564FF" w:rsidP="004A1E1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564FF" w:rsidRPr="00B05088" w:rsidRDefault="000564FF" w:rsidP="004A1E1B">
            <w:pPr>
              <w:jc w:val="center"/>
              <w:rPr>
                <w:rFonts w:eastAsia="Calibri"/>
                <w:bCs/>
                <w:sz w:val="32"/>
                <w:szCs w:val="32"/>
                <w:u w:val="single"/>
                <w:lang w:eastAsia="en-US"/>
              </w:rPr>
            </w:pPr>
            <w:r w:rsidRPr="00B05088">
              <w:rPr>
                <w:rFonts w:eastAsia="Calibri"/>
                <w:bCs/>
                <w:sz w:val="32"/>
                <w:szCs w:val="32"/>
                <w:u w:val="single"/>
                <w:lang w:eastAsia="en-US"/>
              </w:rPr>
              <w:t>- La commission décide :</w:t>
            </w:r>
          </w:p>
          <w:p w:rsidR="000564FF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-Match perdu par pénalité à </w:t>
            </w:r>
            <w:r w:rsidRPr="00DE03C7">
              <w:rPr>
                <w:rFonts w:eastAsia="Calibri"/>
                <w:b/>
                <w:sz w:val="28"/>
                <w:szCs w:val="28"/>
                <w:lang w:eastAsia="en-US"/>
              </w:rPr>
              <w:t>l’ASAM</w:t>
            </w:r>
          </w:p>
          <w:p w:rsidR="000564FF" w:rsidRPr="00DE03C7" w:rsidRDefault="000564FF" w:rsidP="004A1E1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-Défalcation trois </w:t>
            </w:r>
            <w:r w:rsidRPr="00D70E37">
              <w:rPr>
                <w:rFonts w:eastAsia="Calibri"/>
                <w:b/>
                <w:sz w:val="28"/>
                <w:szCs w:val="28"/>
                <w:lang w:eastAsia="en-US"/>
              </w:rPr>
              <w:t>(03</w:t>
            </w:r>
            <w:proofErr w:type="gramStart"/>
            <w:r w:rsidRPr="00D70E37">
              <w:rPr>
                <w:rFonts w:eastAsia="Calibri"/>
                <w:b/>
                <w:sz w:val="28"/>
                <w:szCs w:val="28"/>
                <w:lang w:eastAsia="en-US"/>
              </w:rPr>
              <w:t>)points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pour </w:t>
            </w:r>
            <w:r w:rsidRPr="00DE03C7">
              <w:rPr>
                <w:rFonts w:eastAsia="Calibri"/>
                <w:b/>
                <w:sz w:val="28"/>
                <w:szCs w:val="28"/>
                <w:lang w:eastAsia="en-US"/>
              </w:rPr>
              <w:t>l’ASAM</w:t>
            </w:r>
          </w:p>
          <w:p w:rsidR="000564FF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-Quatre (04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)matchs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de suspension ferme en sus de la sanction initiale pour le joueur HACHEM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Noureddine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0564FF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-Un(01</w:t>
            </w: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)mois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de suspension ferme de toute fonction officielle pour le secrétaire de l’ASAM</w:t>
            </w:r>
          </w:p>
          <w:p w:rsidR="000564FF" w:rsidRPr="005B04E7" w:rsidRDefault="000564FF" w:rsidP="004A1E1B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-une amende du </w:t>
            </w:r>
            <w:r w:rsidRPr="00DE03C7">
              <w:rPr>
                <w:rFonts w:eastAsia="Calibri"/>
                <w:b/>
                <w:sz w:val="28"/>
                <w:szCs w:val="28"/>
                <w:lang w:eastAsia="en-US"/>
              </w:rPr>
              <w:t>300.000 DA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est infligée  </w:t>
            </w:r>
            <w:r w:rsidRPr="00DE03C7">
              <w:rPr>
                <w:rFonts w:eastAsia="Calibri"/>
                <w:b/>
                <w:sz w:val="28"/>
                <w:szCs w:val="28"/>
                <w:lang w:eastAsia="en-US"/>
              </w:rPr>
              <w:t>l’ASAM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0564FF" w:rsidRPr="008D6F6C" w:rsidRDefault="000564FF" w:rsidP="004A1E1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564FF" w:rsidRDefault="000564FF" w:rsidP="000564FF"/>
    <w:p w:rsidR="000564FF" w:rsidRDefault="000564FF" w:rsidP="000564FF"/>
    <w:p w:rsidR="006D54A6" w:rsidRDefault="006D54A6"/>
    <w:sectPr w:rsidR="006D54A6" w:rsidSect="006D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0790"/>
    <w:multiLevelType w:val="hybridMultilevel"/>
    <w:tmpl w:val="76A046A6"/>
    <w:lvl w:ilvl="0" w:tplc="0BEE131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564FF"/>
    <w:rsid w:val="000564FF"/>
    <w:rsid w:val="006D54A6"/>
    <w:rsid w:val="0082354F"/>
    <w:rsid w:val="00E2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FF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56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laptop</cp:lastModifiedBy>
  <cp:revision>2</cp:revision>
  <dcterms:created xsi:type="dcterms:W3CDTF">2018-01-24T19:42:00Z</dcterms:created>
  <dcterms:modified xsi:type="dcterms:W3CDTF">2018-01-24T19:42:00Z</dcterms:modified>
</cp:coreProperties>
</file>